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0209" w14:textId="77777777" w:rsidR="00A77C9C" w:rsidRPr="00464EAA" w:rsidRDefault="00A77C9C" w:rsidP="00A77C9C">
      <w:pPr>
        <w:jc w:val="center"/>
        <w:rPr>
          <w:lang w:val="en-US"/>
        </w:rPr>
      </w:pPr>
    </w:p>
    <w:p w14:paraId="5DE2BD87" w14:textId="77777777" w:rsidR="00A77C9C" w:rsidRPr="00A77C9C" w:rsidRDefault="00A77C9C" w:rsidP="00A77C9C">
      <w:pPr>
        <w:jc w:val="center"/>
        <w:rPr>
          <w:sz w:val="28"/>
          <w:szCs w:val="28"/>
        </w:rPr>
      </w:pPr>
      <w:r w:rsidRPr="00A77C9C">
        <w:rPr>
          <w:sz w:val="28"/>
          <w:szCs w:val="28"/>
        </w:rPr>
        <w:t>Analüütiline aruanne</w:t>
      </w:r>
      <w:r w:rsidRPr="00A77C9C">
        <w:rPr>
          <w:sz w:val="28"/>
          <w:szCs w:val="28"/>
          <w:lang w:val="en-US"/>
        </w:rPr>
        <w:t xml:space="preserve"> t</w:t>
      </w:r>
      <w:r w:rsidRPr="00A77C9C">
        <w:rPr>
          <w:sz w:val="28"/>
          <w:szCs w:val="28"/>
        </w:rPr>
        <w:t xml:space="preserve">ulemuste kohta küsitluses </w:t>
      </w:r>
    </w:p>
    <w:p w14:paraId="5E8DCEF7" w14:textId="77777777" w:rsidR="00A77C9C" w:rsidRPr="00A77C9C" w:rsidRDefault="00A77C9C" w:rsidP="00A77C9C">
      <w:pPr>
        <w:jc w:val="center"/>
        <w:rPr>
          <w:sz w:val="28"/>
          <w:szCs w:val="28"/>
        </w:rPr>
      </w:pPr>
      <w:r w:rsidRPr="00A77C9C">
        <w:rPr>
          <w:sz w:val="28"/>
          <w:szCs w:val="28"/>
        </w:rPr>
        <w:t>"Noorte tulevik Narvas – sinu arvamus loeb!"</w:t>
      </w:r>
    </w:p>
    <w:p w14:paraId="0149BB4B" w14:textId="77777777" w:rsidR="00A77C9C" w:rsidRPr="00616533" w:rsidRDefault="00A77C9C" w:rsidP="00A77C9C"/>
    <w:p w14:paraId="04A2CC65" w14:textId="77777777" w:rsidR="00A77C9C" w:rsidRPr="00464EAA" w:rsidRDefault="00A77C9C" w:rsidP="00A77C9C">
      <w:pPr>
        <w:rPr>
          <w:lang w:val="en-US"/>
        </w:rPr>
      </w:pPr>
    </w:p>
    <w:p w14:paraId="7487EF3E" w14:textId="77777777" w:rsidR="00A77C9C" w:rsidRPr="00616533" w:rsidRDefault="00A77C9C" w:rsidP="00A77C9C">
      <w:r w:rsidRPr="00616533">
        <w:t>Küsitluse läbiviimise periood: märts 2025</w:t>
      </w:r>
      <w:r w:rsidRPr="00616533">
        <w:br/>
        <w:t>Algataja: Narva Noorteparlament</w:t>
      </w:r>
      <w:r w:rsidRPr="00616533">
        <w:br/>
        <w:t xml:space="preserve">Küsitluse eesmärk: </w:t>
      </w:r>
      <w:r>
        <w:rPr>
          <w:lang w:val="en-US"/>
        </w:rPr>
        <w:t>T</w:t>
      </w:r>
      <w:r w:rsidRPr="00616533">
        <w:t>uvastada Narva noorte aktuaalsed probleemid, vajadused ja eelistused</w:t>
      </w:r>
      <w:r w:rsidRPr="00616533">
        <w:br/>
        <w:t xml:space="preserve">Osalejate koguarv: </w:t>
      </w:r>
      <w:r>
        <w:t>40</w:t>
      </w:r>
      <w:r w:rsidR="001D28E4" w:rsidRPr="00464EAA">
        <w:rPr>
          <w:lang w:val="en-US"/>
        </w:rPr>
        <w:t>2</w:t>
      </w:r>
      <w:r w:rsidRPr="00616533">
        <w:t xml:space="preserve"> inimest</w:t>
      </w:r>
    </w:p>
    <w:p w14:paraId="1DF21DD7" w14:textId="77777777" w:rsidR="00A77C9C" w:rsidRPr="00616533" w:rsidRDefault="00A77C9C" w:rsidP="00A77C9C">
      <w:pPr>
        <w:numPr>
          <w:ilvl w:val="0"/>
          <w:numId w:val="1"/>
        </w:numPr>
      </w:pPr>
      <w:r w:rsidRPr="00616533">
        <w:t>Vastused eesti keeles – 2</w:t>
      </w:r>
      <w:r w:rsidR="001D28E4">
        <w:t>06</w:t>
      </w:r>
      <w:r w:rsidRPr="00616533">
        <w:t xml:space="preserve"> inimest</w:t>
      </w:r>
    </w:p>
    <w:p w14:paraId="6C6F8A02" w14:textId="77777777" w:rsidR="00A77C9C" w:rsidRPr="001D28E4" w:rsidRDefault="00A77C9C" w:rsidP="00A77C9C">
      <w:pPr>
        <w:numPr>
          <w:ilvl w:val="0"/>
          <w:numId w:val="1"/>
        </w:numPr>
      </w:pPr>
      <w:r w:rsidRPr="00616533">
        <w:t>Vastused vene keeles – 1</w:t>
      </w:r>
      <w:r>
        <w:t>9</w:t>
      </w:r>
      <w:r w:rsidRPr="00616533">
        <w:t>6 inimest</w:t>
      </w:r>
    </w:p>
    <w:p w14:paraId="0E0E64D1" w14:textId="77777777" w:rsidR="001D28E4" w:rsidRDefault="001D28E4" w:rsidP="001D28E4"/>
    <w:p w14:paraId="593E6397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1. Osalejate profiil</w:t>
      </w:r>
    </w:p>
    <w:p w14:paraId="497F8480" w14:textId="77777777" w:rsidR="001D28E4" w:rsidRPr="001D28E4" w:rsidRDefault="001D28E4" w:rsidP="001D28E4">
      <w:pPr>
        <w:numPr>
          <w:ilvl w:val="0"/>
          <w:numId w:val="6"/>
        </w:numPr>
      </w:pPr>
      <w:r w:rsidRPr="001D28E4">
        <w:t>Vanus: 13–26 aastat</w:t>
      </w:r>
    </w:p>
    <w:p w14:paraId="3C0B0AE0" w14:textId="77777777" w:rsidR="001D28E4" w:rsidRPr="001D28E4" w:rsidRDefault="001D28E4" w:rsidP="001D28E4">
      <w:pPr>
        <w:numPr>
          <w:ilvl w:val="0"/>
          <w:numId w:val="6"/>
        </w:numPr>
      </w:pPr>
      <w:r w:rsidRPr="001D28E4">
        <w:t>Enamus vastajatest on põhikooli ja gümnaasiumiõpilased</w:t>
      </w:r>
    </w:p>
    <w:p w14:paraId="0EAD0E31" w14:textId="77777777" w:rsidR="001D28E4" w:rsidRPr="001D28E4" w:rsidRDefault="001D28E4" w:rsidP="001D28E4">
      <w:pPr>
        <w:numPr>
          <w:ilvl w:val="0"/>
          <w:numId w:val="6"/>
        </w:numPr>
      </w:pPr>
      <w:r w:rsidRPr="001D28E4">
        <w:t xml:space="preserve">Geograafia: Narva linn </w:t>
      </w:r>
    </w:p>
    <w:p w14:paraId="200626F9" w14:textId="77777777" w:rsidR="001D28E4" w:rsidRPr="001D28E4" w:rsidRDefault="001D28E4" w:rsidP="001D28E4">
      <w:pPr>
        <w:numPr>
          <w:ilvl w:val="0"/>
          <w:numId w:val="6"/>
        </w:numPr>
      </w:pPr>
      <w:r w:rsidRPr="001D28E4">
        <w:t>Vanusegrupp 14–18 aastat on kõige esindatum</w:t>
      </w:r>
    </w:p>
    <w:p w14:paraId="2711E8A3" w14:textId="77777777" w:rsidR="001D28E4" w:rsidRDefault="001D28E4" w:rsidP="001D28E4"/>
    <w:p w14:paraId="7516884F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2. Teadlikkus Noorteparlamendist ja Noortekeskusest</w:t>
      </w:r>
    </w:p>
    <w:p w14:paraId="7C782965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Noorteparlament:</w:t>
      </w:r>
    </w:p>
    <w:p w14:paraId="28D8FAB5" w14:textId="77777777" w:rsidR="001D28E4" w:rsidRPr="001D28E4" w:rsidRDefault="001D28E4" w:rsidP="001D28E4">
      <w:pPr>
        <w:numPr>
          <w:ilvl w:val="0"/>
          <w:numId w:val="7"/>
        </w:numPr>
      </w:pPr>
      <w:r w:rsidRPr="001D28E4">
        <w:t xml:space="preserve">Umbes </w:t>
      </w:r>
      <w:r w:rsidRPr="001D28E4">
        <w:rPr>
          <w:b/>
          <w:bCs/>
        </w:rPr>
        <w:t>60%</w:t>
      </w:r>
      <w:r w:rsidRPr="001D28E4">
        <w:t xml:space="preserve"> vastanutest on teadlikud parlamendi olemasolust (ca 240 inimest)</w:t>
      </w:r>
    </w:p>
    <w:p w14:paraId="2716C4B4" w14:textId="77777777" w:rsidR="001D28E4" w:rsidRPr="001D28E4" w:rsidRDefault="001D28E4" w:rsidP="001D28E4">
      <w:pPr>
        <w:numPr>
          <w:ilvl w:val="0"/>
          <w:numId w:val="7"/>
        </w:numPr>
      </w:pPr>
      <w:r w:rsidRPr="001D28E4">
        <w:t xml:space="preserve">Ainult </w:t>
      </w:r>
      <w:r w:rsidRPr="001D28E4">
        <w:rPr>
          <w:b/>
          <w:bCs/>
        </w:rPr>
        <w:t>15–20%</w:t>
      </w:r>
      <w:r w:rsidRPr="001D28E4">
        <w:t xml:space="preserve"> neist jälgivad aktiivselt selle tegevust</w:t>
      </w:r>
    </w:p>
    <w:p w14:paraId="2F84E3CA" w14:textId="77777777" w:rsidR="001D28E4" w:rsidRPr="001D28E4" w:rsidRDefault="001D28E4" w:rsidP="001D28E4">
      <w:pPr>
        <w:numPr>
          <w:ilvl w:val="0"/>
          <w:numId w:val="7"/>
        </w:numPr>
      </w:pPr>
      <w:r w:rsidRPr="001D28E4">
        <w:rPr>
          <w:b/>
          <w:bCs/>
        </w:rPr>
        <w:t>Peamised infoallikad:</w:t>
      </w:r>
    </w:p>
    <w:p w14:paraId="18239148" w14:textId="77777777" w:rsidR="001D28E4" w:rsidRPr="001D28E4" w:rsidRDefault="001D28E4" w:rsidP="001D28E4">
      <w:pPr>
        <w:numPr>
          <w:ilvl w:val="1"/>
          <w:numId w:val="7"/>
        </w:numPr>
      </w:pPr>
      <w:r w:rsidRPr="001D28E4">
        <w:t>sotsiaalmeedia – 65%</w:t>
      </w:r>
    </w:p>
    <w:p w14:paraId="278922EB" w14:textId="77777777" w:rsidR="001D28E4" w:rsidRPr="001D28E4" w:rsidRDefault="001D28E4" w:rsidP="001D28E4">
      <w:pPr>
        <w:numPr>
          <w:ilvl w:val="1"/>
          <w:numId w:val="7"/>
        </w:numPr>
      </w:pPr>
      <w:r w:rsidRPr="001D28E4">
        <w:t>kool (õpetajad, õpilased) – 47%</w:t>
      </w:r>
    </w:p>
    <w:p w14:paraId="530D47D8" w14:textId="77777777" w:rsidR="001D28E4" w:rsidRPr="001D28E4" w:rsidRDefault="001D28E4" w:rsidP="001D28E4">
      <w:pPr>
        <w:numPr>
          <w:ilvl w:val="1"/>
          <w:numId w:val="7"/>
        </w:numPr>
      </w:pPr>
      <w:r w:rsidRPr="001D28E4">
        <w:t>sõbrad ja tuttavad – 38%</w:t>
      </w:r>
    </w:p>
    <w:p w14:paraId="3F8A0555" w14:textId="77777777" w:rsidR="001D28E4" w:rsidRPr="001D28E4" w:rsidRDefault="001D28E4" w:rsidP="001D28E4">
      <w:pPr>
        <w:numPr>
          <w:ilvl w:val="1"/>
          <w:numId w:val="7"/>
        </w:numPr>
      </w:pPr>
      <w:r w:rsidRPr="001D28E4">
        <w:t>üritused – 11%</w:t>
      </w:r>
    </w:p>
    <w:p w14:paraId="2CFB5BE1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Narva Noortekeskus:</w:t>
      </w:r>
    </w:p>
    <w:p w14:paraId="4200A3F3" w14:textId="77777777" w:rsidR="001D28E4" w:rsidRPr="001D28E4" w:rsidRDefault="001D28E4" w:rsidP="001D28E4">
      <w:pPr>
        <w:numPr>
          <w:ilvl w:val="0"/>
          <w:numId w:val="8"/>
        </w:numPr>
      </w:pPr>
      <w:r w:rsidRPr="001D28E4">
        <w:t xml:space="preserve">Keskuse olemasolust teavad </w:t>
      </w:r>
      <w:r w:rsidRPr="001D28E4">
        <w:rPr>
          <w:b/>
          <w:bCs/>
        </w:rPr>
        <w:t>üle 90%</w:t>
      </w:r>
      <w:r w:rsidRPr="001D28E4">
        <w:t xml:space="preserve"> vastanutest</w:t>
      </w:r>
    </w:p>
    <w:p w14:paraId="2D9E799F" w14:textId="77777777" w:rsidR="001D28E4" w:rsidRPr="001D28E4" w:rsidRDefault="001D28E4" w:rsidP="001D28E4">
      <w:pPr>
        <w:numPr>
          <w:ilvl w:val="0"/>
          <w:numId w:val="8"/>
        </w:numPr>
      </w:pPr>
      <w:r w:rsidRPr="001D28E4">
        <w:t xml:space="preserve">Regulaarselt külastab seda vaid </w:t>
      </w:r>
      <w:r w:rsidRPr="001D28E4">
        <w:rPr>
          <w:b/>
          <w:bCs/>
        </w:rPr>
        <w:t>umbes 13–15%</w:t>
      </w:r>
    </w:p>
    <w:p w14:paraId="33AC8228" w14:textId="77777777" w:rsidR="001D28E4" w:rsidRPr="001D28E4" w:rsidRDefault="001D28E4" w:rsidP="001D28E4">
      <w:pPr>
        <w:numPr>
          <w:ilvl w:val="0"/>
          <w:numId w:val="8"/>
        </w:numPr>
      </w:pPr>
      <w:r w:rsidRPr="001D28E4">
        <w:t>Põhjused külastamata jätmiseks:</w:t>
      </w:r>
    </w:p>
    <w:p w14:paraId="7C0A179D" w14:textId="77777777" w:rsidR="001D28E4" w:rsidRPr="001D28E4" w:rsidRDefault="001D28E4" w:rsidP="001D28E4">
      <w:pPr>
        <w:numPr>
          <w:ilvl w:val="1"/>
          <w:numId w:val="8"/>
        </w:numPr>
      </w:pPr>
      <w:r w:rsidRPr="001D28E4">
        <w:t>info puudumine,</w:t>
      </w:r>
    </w:p>
    <w:p w14:paraId="2A38CF22" w14:textId="77777777" w:rsidR="001D28E4" w:rsidRPr="001D28E4" w:rsidRDefault="001D28E4" w:rsidP="001D28E4">
      <w:pPr>
        <w:numPr>
          <w:ilvl w:val="1"/>
          <w:numId w:val="8"/>
        </w:numPr>
      </w:pPr>
      <w:r w:rsidRPr="001D28E4">
        <w:t>hirm üksi minna,</w:t>
      </w:r>
    </w:p>
    <w:p w14:paraId="606F10CF" w14:textId="77777777" w:rsidR="001D28E4" w:rsidRPr="001D28E4" w:rsidRDefault="001D28E4" w:rsidP="001D28E4">
      <w:pPr>
        <w:numPr>
          <w:ilvl w:val="1"/>
          <w:numId w:val="8"/>
        </w:numPr>
      </w:pPr>
      <w:r w:rsidRPr="001D28E4">
        <w:t>"seal pole midagi teha",</w:t>
      </w:r>
    </w:p>
    <w:p w14:paraId="1FE4BDA7" w14:textId="77777777" w:rsidR="001D28E4" w:rsidRPr="001D28E4" w:rsidRDefault="001D28E4" w:rsidP="001D28E4">
      <w:pPr>
        <w:numPr>
          <w:ilvl w:val="1"/>
          <w:numId w:val="8"/>
        </w:numPr>
      </w:pPr>
      <w:r w:rsidRPr="001D28E4">
        <w:t>"elan kaugel" või "pole aega".</w:t>
      </w:r>
    </w:p>
    <w:p w14:paraId="254C6B17" w14:textId="77777777" w:rsidR="001D28E4" w:rsidRDefault="001D28E4" w:rsidP="001D28E4"/>
    <w:p w14:paraId="7FB50667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3. Soovitud tegevused Noortekeskuses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1536"/>
      </w:tblGrid>
      <w:tr w:rsidR="001D28E4" w:rsidRPr="001D28E4" w14:paraId="7D512FE3" w14:textId="77777777" w:rsidTr="001D28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C38E55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Tegevus</w:t>
            </w:r>
          </w:p>
        </w:tc>
        <w:tc>
          <w:tcPr>
            <w:tcW w:w="0" w:type="auto"/>
            <w:vAlign w:val="center"/>
            <w:hideMark/>
          </w:tcPr>
          <w:p w14:paraId="0F3848E5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% vastanutest</w:t>
            </w:r>
          </w:p>
        </w:tc>
      </w:tr>
      <w:tr w:rsidR="001D28E4" w:rsidRPr="001D28E4" w14:paraId="166E0B88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7083C" w14:textId="77777777" w:rsidR="001D28E4" w:rsidRPr="001D28E4" w:rsidRDefault="001D28E4" w:rsidP="001D28E4">
            <w:r w:rsidRPr="001D28E4">
              <w:t>Tasuta kursused (keeled, IT, rahandus)</w:t>
            </w:r>
          </w:p>
        </w:tc>
        <w:tc>
          <w:tcPr>
            <w:tcW w:w="0" w:type="auto"/>
            <w:vAlign w:val="center"/>
            <w:hideMark/>
          </w:tcPr>
          <w:p w14:paraId="58F3A782" w14:textId="77777777" w:rsidR="001D28E4" w:rsidRPr="001D28E4" w:rsidRDefault="001D28E4" w:rsidP="001D28E4">
            <w:r w:rsidRPr="001D28E4">
              <w:t>71%</w:t>
            </w:r>
          </w:p>
        </w:tc>
      </w:tr>
      <w:tr w:rsidR="001D28E4" w:rsidRPr="001D28E4" w14:paraId="08FF72F6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D2A10" w14:textId="77777777" w:rsidR="001D28E4" w:rsidRPr="001D28E4" w:rsidRDefault="001D28E4" w:rsidP="001D28E4">
            <w:r w:rsidRPr="001D28E4">
              <w:t>Õppe- ja koostöötamisruumid</w:t>
            </w:r>
          </w:p>
        </w:tc>
        <w:tc>
          <w:tcPr>
            <w:tcW w:w="0" w:type="auto"/>
            <w:vAlign w:val="center"/>
            <w:hideMark/>
          </w:tcPr>
          <w:p w14:paraId="7203707D" w14:textId="77777777" w:rsidR="001D28E4" w:rsidRPr="001D28E4" w:rsidRDefault="001D28E4" w:rsidP="001D28E4">
            <w:r w:rsidRPr="001D28E4">
              <w:t>55%</w:t>
            </w:r>
          </w:p>
        </w:tc>
      </w:tr>
      <w:tr w:rsidR="001D28E4" w:rsidRPr="001D28E4" w14:paraId="4F211B6D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9EB1C" w14:textId="6F3E1D27" w:rsidR="001D28E4" w:rsidRPr="001D28E4" w:rsidRDefault="001D28E4" w:rsidP="001D28E4">
            <w:r w:rsidRPr="001D28E4">
              <w:t xml:space="preserve">Mänguala (VR, </w:t>
            </w:r>
            <w:r w:rsidR="009B336A">
              <w:rPr>
                <w:lang w:val="en-US"/>
              </w:rPr>
              <w:t>arvuti</w:t>
            </w:r>
            <w:r w:rsidRPr="001D28E4">
              <w:t>mängud, PlayStation)</w:t>
            </w:r>
          </w:p>
        </w:tc>
        <w:tc>
          <w:tcPr>
            <w:tcW w:w="0" w:type="auto"/>
            <w:vAlign w:val="center"/>
            <w:hideMark/>
          </w:tcPr>
          <w:p w14:paraId="0AED5D4D" w14:textId="77777777" w:rsidR="001D28E4" w:rsidRPr="001D28E4" w:rsidRDefault="001D28E4" w:rsidP="001D28E4">
            <w:r w:rsidRPr="001D28E4">
              <w:t>50%</w:t>
            </w:r>
          </w:p>
        </w:tc>
      </w:tr>
      <w:tr w:rsidR="001D28E4" w:rsidRPr="001D28E4" w14:paraId="7F1CEC9E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6173D" w14:textId="77777777" w:rsidR="001D28E4" w:rsidRPr="001D28E4" w:rsidRDefault="001D28E4" w:rsidP="001D28E4">
            <w:r w:rsidRPr="001D28E4">
              <w:t>Muusika- ja kunstistuudio</w:t>
            </w:r>
          </w:p>
        </w:tc>
        <w:tc>
          <w:tcPr>
            <w:tcW w:w="0" w:type="auto"/>
            <w:vAlign w:val="center"/>
            <w:hideMark/>
          </w:tcPr>
          <w:p w14:paraId="0456558E" w14:textId="77777777" w:rsidR="001D28E4" w:rsidRPr="001D28E4" w:rsidRDefault="001D28E4" w:rsidP="001D28E4">
            <w:r w:rsidRPr="001D28E4">
              <w:t>45%</w:t>
            </w:r>
          </w:p>
        </w:tc>
      </w:tr>
      <w:tr w:rsidR="001D28E4" w:rsidRPr="001D28E4" w14:paraId="57BE2498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E66E8" w14:textId="77777777" w:rsidR="001D28E4" w:rsidRPr="001D28E4" w:rsidRDefault="001D28E4" w:rsidP="001D28E4">
            <w:r w:rsidRPr="001D28E4">
              <w:t>Klubid (arutelud, e-sport, teadus, loovkirjutamine)</w:t>
            </w:r>
          </w:p>
        </w:tc>
        <w:tc>
          <w:tcPr>
            <w:tcW w:w="0" w:type="auto"/>
            <w:vAlign w:val="center"/>
            <w:hideMark/>
          </w:tcPr>
          <w:p w14:paraId="24AE8F5A" w14:textId="77777777" w:rsidR="001D28E4" w:rsidRPr="001D28E4" w:rsidRDefault="001D28E4" w:rsidP="001D28E4">
            <w:r w:rsidRPr="001D28E4">
              <w:t>40%</w:t>
            </w:r>
          </w:p>
        </w:tc>
      </w:tr>
      <w:tr w:rsidR="001D28E4" w:rsidRPr="001D28E4" w14:paraId="644C3F4F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EBE33" w14:textId="77777777" w:rsidR="001D28E4" w:rsidRPr="001D28E4" w:rsidRDefault="001D28E4" w:rsidP="001D28E4">
            <w:r w:rsidRPr="001D28E4">
              <w:t>Sporditegevused ja trennid</w:t>
            </w:r>
          </w:p>
        </w:tc>
        <w:tc>
          <w:tcPr>
            <w:tcW w:w="0" w:type="auto"/>
            <w:vAlign w:val="center"/>
            <w:hideMark/>
          </w:tcPr>
          <w:p w14:paraId="63238257" w14:textId="77777777" w:rsidR="001D28E4" w:rsidRPr="001D28E4" w:rsidRDefault="001D28E4" w:rsidP="001D28E4">
            <w:r w:rsidRPr="001D28E4">
              <w:t>38%</w:t>
            </w:r>
          </w:p>
        </w:tc>
      </w:tr>
    </w:tbl>
    <w:p w14:paraId="5C25B5A1" w14:textId="77777777" w:rsidR="001D28E4" w:rsidRDefault="001D28E4" w:rsidP="001D28E4"/>
    <w:p w14:paraId="2DB5CBF6" w14:textId="77777777" w:rsidR="001D28E4" w:rsidRDefault="001D28E4" w:rsidP="001D28E4">
      <w:pPr>
        <w:rPr>
          <w:b/>
          <w:bCs/>
        </w:rPr>
      </w:pPr>
      <w:r>
        <w:rPr>
          <w:b/>
          <w:bCs/>
        </w:rPr>
        <w:br w:type="page"/>
      </w:r>
    </w:p>
    <w:p w14:paraId="325E7A7A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lastRenderedPageBreak/>
        <w:t>4. Peamised probleemid, mis noori muretsevad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1389"/>
      </w:tblGrid>
      <w:tr w:rsidR="001D28E4" w:rsidRPr="001D28E4" w14:paraId="440BCE31" w14:textId="77777777" w:rsidTr="001D28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8D798D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Probleem</w:t>
            </w:r>
          </w:p>
        </w:tc>
        <w:tc>
          <w:tcPr>
            <w:tcW w:w="0" w:type="auto"/>
            <w:vAlign w:val="center"/>
            <w:hideMark/>
          </w:tcPr>
          <w:p w14:paraId="677D1141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% mainimisi</w:t>
            </w:r>
          </w:p>
        </w:tc>
      </w:tr>
      <w:tr w:rsidR="001D28E4" w:rsidRPr="001D28E4" w14:paraId="643F6C39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21701" w14:textId="77777777" w:rsidR="001D28E4" w:rsidRPr="001D28E4" w:rsidRDefault="001D28E4" w:rsidP="001D28E4">
            <w:r w:rsidRPr="001D28E4">
              <w:t>Vähesed vaba aja veetmise võimalused</w:t>
            </w:r>
          </w:p>
        </w:tc>
        <w:tc>
          <w:tcPr>
            <w:tcW w:w="0" w:type="auto"/>
            <w:vAlign w:val="center"/>
            <w:hideMark/>
          </w:tcPr>
          <w:p w14:paraId="496935BD" w14:textId="77777777" w:rsidR="001D28E4" w:rsidRPr="001D28E4" w:rsidRDefault="001D28E4" w:rsidP="001D28E4">
            <w:r w:rsidRPr="001D28E4">
              <w:t>76%</w:t>
            </w:r>
          </w:p>
        </w:tc>
      </w:tr>
      <w:tr w:rsidR="001D28E4" w:rsidRPr="001D28E4" w14:paraId="61650BA7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7BB5E" w14:textId="77777777" w:rsidR="001D28E4" w:rsidRPr="001D28E4" w:rsidRDefault="001D28E4" w:rsidP="001D28E4">
            <w:r w:rsidRPr="001D28E4">
              <w:t>Noorteürituste nappus</w:t>
            </w:r>
          </w:p>
        </w:tc>
        <w:tc>
          <w:tcPr>
            <w:tcW w:w="0" w:type="auto"/>
            <w:vAlign w:val="center"/>
            <w:hideMark/>
          </w:tcPr>
          <w:p w14:paraId="3F4BFE3C" w14:textId="77777777" w:rsidR="001D28E4" w:rsidRPr="001D28E4" w:rsidRDefault="001D28E4" w:rsidP="001D28E4">
            <w:r w:rsidRPr="001D28E4">
              <w:t>70%</w:t>
            </w:r>
          </w:p>
        </w:tc>
      </w:tr>
      <w:tr w:rsidR="001D28E4" w:rsidRPr="001D28E4" w14:paraId="361BF732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CE6EC" w14:textId="77777777" w:rsidR="001D28E4" w:rsidRPr="001D28E4" w:rsidRDefault="001D28E4" w:rsidP="001D28E4">
            <w:r w:rsidRPr="001D28E4">
              <w:t>Vähesed töö- ja arenguvõimalused</w:t>
            </w:r>
          </w:p>
        </w:tc>
        <w:tc>
          <w:tcPr>
            <w:tcW w:w="0" w:type="auto"/>
            <w:vAlign w:val="center"/>
            <w:hideMark/>
          </w:tcPr>
          <w:p w14:paraId="5EB3E318" w14:textId="77777777" w:rsidR="001D28E4" w:rsidRPr="001D28E4" w:rsidRDefault="001D28E4" w:rsidP="001D28E4">
            <w:r w:rsidRPr="001D28E4">
              <w:t>67%</w:t>
            </w:r>
          </w:p>
        </w:tc>
      </w:tr>
      <w:tr w:rsidR="001D28E4" w:rsidRPr="001D28E4" w14:paraId="404E884C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70D15" w14:textId="77777777" w:rsidR="001D28E4" w:rsidRPr="001D28E4" w:rsidRDefault="001D28E4" w:rsidP="001D28E4">
            <w:r w:rsidRPr="001D28E4">
              <w:t>Kehv linnainfrastruktuur ja madal turvalisus</w:t>
            </w:r>
          </w:p>
        </w:tc>
        <w:tc>
          <w:tcPr>
            <w:tcW w:w="0" w:type="auto"/>
            <w:vAlign w:val="center"/>
            <w:hideMark/>
          </w:tcPr>
          <w:p w14:paraId="5FEDC940" w14:textId="77777777" w:rsidR="001D28E4" w:rsidRPr="001D28E4" w:rsidRDefault="001D28E4" w:rsidP="001D28E4">
            <w:r w:rsidRPr="001D28E4">
              <w:t>43%</w:t>
            </w:r>
          </w:p>
        </w:tc>
      </w:tr>
      <w:tr w:rsidR="001D28E4" w:rsidRPr="001D28E4" w14:paraId="6E5CA352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FA29A" w14:textId="77777777" w:rsidR="001D28E4" w:rsidRPr="001D28E4" w:rsidRDefault="001D28E4" w:rsidP="001D28E4">
            <w:r w:rsidRPr="001D28E4">
              <w:t>Toetuseta üleminek eesti keelele</w:t>
            </w:r>
          </w:p>
        </w:tc>
        <w:tc>
          <w:tcPr>
            <w:tcW w:w="0" w:type="auto"/>
            <w:vAlign w:val="center"/>
            <w:hideMark/>
          </w:tcPr>
          <w:p w14:paraId="7B9DC35C" w14:textId="77777777" w:rsidR="001D28E4" w:rsidRPr="001D28E4" w:rsidRDefault="001D28E4" w:rsidP="001D28E4">
            <w:r w:rsidRPr="001D28E4">
              <w:t>36%</w:t>
            </w:r>
          </w:p>
        </w:tc>
      </w:tr>
      <w:tr w:rsidR="001D28E4" w:rsidRPr="001D28E4" w14:paraId="245DEFDD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26737" w14:textId="77777777" w:rsidR="001D28E4" w:rsidRPr="001D28E4" w:rsidRDefault="001D28E4" w:rsidP="001D28E4">
            <w:r w:rsidRPr="001D28E4">
              <w:t>Prügikastide ja valguse puudumine</w:t>
            </w:r>
          </w:p>
        </w:tc>
        <w:tc>
          <w:tcPr>
            <w:tcW w:w="0" w:type="auto"/>
            <w:vAlign w:val="center"/>
            <w:hideMark/>
          </w:tcPr>
          <w:p w14:paraId="586E8E82" w14:textId="77777777" w:rsidR="001D28E4" w:rsidRPr="001D28E4" w:rsidRDefault="001D28E4" w:rsidP="001D28E4">
            <w:r w:rsidRPr="001D28E4">
              <w:t>11%</w:t>
            </w:r>
          </w:p>
        </w:tc>
      </w:tr>
      <w:tr w:rsidR="001D28E4" w:rsidRPr="001D28E4" w14:paraId="49BF27E9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7B492" w14:textId="77777777" w:rsidR="001D28E4" w:rsidRPr="001D28E4" w:rsidRDefault="001D28E4" w:rsidP="001D28E4">
            <w:r w:rsidRPr="001D28E4">
              <w:t>Psühholoogilise toe piiratus</w:t>
            </w:r>
          </w:p>
        </w:tc>
        <w:tc>
          <w:tcPr>
            <w:tcW w:w="0" w:type="auto"/>
            <w:vAlign w:val="center"/>
            <w:hideMark/>
          </w:tcPr>
          <w:p w14:paraId="0267233A" w14:textId="77777777" w:rsidR="001D28E4" w:rsidRPr="001D28E4" w:rsidRDefault="001D28E4" w:rsidP="001D28E4">
            <w:r w:rsidRPr="001D28E4">
              <w:t>18%</w:t>
            </w:r>
          </w:p>
        </w:tc>
      </w:tr>
      <w:tr w:rsidR="001D28E4" w:rsidRPr="001D28E4" w14:paraId="7C744F16" w14:textId="77777777" w:rsidTr="001D28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AE632" w14:textId="77777777" w:rsidR="001D28E4" w:rsidRPr="001D28E4" w:rsidRDefault="001D28E4" w:rsidP="001D28E4">
            <w:r w:rsidRPr="001D28E4">
              <w:t>Kooli toit või selle kvaliteet</w:t>
            </w:r>
          </w:p>
        </w:tc>
        <w:tc>
          <w:tcPr>
            <w:tcW w:w="0" w:type="auto"/>
            <w:vAlign w:val="center"/>
            <w:hideMark/>
          </w:tcPr>
          <w:p w14:paraId="310DE0C2" w14:textId="77777777" w:rsidR="001D28E4" w:rsidRPr="001D28E4" w:rsidRDefault="001D28E4" w:rsidP="001D28E4">
            <w:r w:rsidRPr="001D28E4">
              <w:t>8%</w:t>
            </w:r>
          </w:p>
        </w:tc>
      </w:tr>
    </w:tbl>
    <w:p w14:paraId="150AEC51" w14:textId="77777777" w:rsidR="001D28E4" w:rsidRDefault="001D28E4" w:rsidP="001D28E4"/>
    <w:p w14:paraId="5F189380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5. Vaba aja veetmise viisid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236"/>
      </w:tblGrid>
      <w:tr w:rsidR="001D28E4" w:rsidRPr="001D28E4" w14:paraId="673413BB" w14:textId="77777777" w:rsidTr="009B336A">
        <w:trPr>
          <w:tblHeader/>
          <w:tblCellSpacing w:w="15" w:type="dxa"/>
        </w:trPr>
        <w:tc>
          <w:tcPr>
            <w:tcW w:w="4208" w:type="dxa"/>
            <w:vAlign w:val="center"/>
            <w:hideMark/>
          </w:tcPr>
          <w:p w14:paraId="4CDF788E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Asukoht/viis</w:t>
            </w:r>
          </w:p>
        </w:tc>
        <w:tc>
          <w:tcPr>
            <w:tcW w:w="473" w:type="dxa"/>
            <w:vAlign w:val="center"/>
            <w:hideMark/>
          </w:tcPr>
          <w:p w14:paraId="3420BE5F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% vastanutest</w:t>
            </w:r>
          </w:p>
        </w:tc>
      </w:tr>
      <w:tr w:rsidR="001D28E4" w:rsidRPr="001D28E4" w14:paraId="2B3E120B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53E5E93D" w14:textId="77777777" w:rsidR="001D28E4" w:rsidRPr="001D28E4" w:rsidRDefault="001D28E4" w:rsidP="001D28E4">
            <w:r w:rsidRPr="001D28E4">
              <w:t>Kodus</w:t>
            </w:r>
          </w:p>
        </w:tc>
        <w:tc>
          <w:tcPr>
            <w:tcW w:w="473" w:type="dxa"/>
            <w:vAlign w:val="center"/>
            <w:hideMark/>
          </w:tcPr>
          <w:p w14:paraId="3631B01D" w14:textId="77777777" w:rsidR="001D28E4" w:rsidRPr="001D28E4" w:rsidRDefault="001D28E4" w:rsidP="001D28E4">
            <w:r w:rsidRPr="001D28E4">
              <w:t>82%</w:t>
            </w:r>
          </w:p>
        </w:tc>
      </w:tr>
      <w:tr w:rsidR="001D28E4" w:rsidRPr="001D28E4" w14:paraId="3F629B46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0746EABE" w14:textId="77777777" w:rsidR="001D28E4" w:rsidRPr="001D28E4" w:rsidRDefault="001D28E4" w:rsidP="001D28E4">
            <w:r w:rsidRPr="001D28E4">
              <w:t>Tänaval sõpradega</w:t>
            </w:r>
          </w:p>
        </w:tc>
        <w:tc>
          <w:tcPr>
            <w:tcW w:w="473" w:type="dxa"/>
            <w:vAlign w:val="center"/>
            <w:hideMark/>
          </w:tcPr>
          <w:p w14:paraId="46A83E16" w14:textId="77777777" w:rsidR="001D28E4" w:rsidRPr="001D28E4" w:rsidRDefault="001D28E4" w:rsidP="001D28E4">
            <w:r w:rsidRPr="001D28E4">
              <w:t>65%</w:t>
            </w:r>
          </w:p>
        </w:tc>
      </w:tr>
      <w:tr w:rsidR="001D28E4" w:rsidRPr="001D28E4" w14:paraId="6D06C1F2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44EB98A2" w14:textId="77777777" w:rsidR="001D28E4" w:rsidRPr="001D28E4" w:rsidRDefault="001D28E4" w:rsidP="001D28E4">
            <w:r w:rsidRPr="001D28E4">
              <w:t>Sporditreeningud või huviringid</w:t>
            </w:r>
          </w:p>
        </w:tc>
        <w:tc>
          <w:tcPr>
            <w:tcW w:w="473" w:type="dxa"/>
            <w:vAlign w:val="center"/>
            <w:hideMark/>
          </w:tcPr>
          <w:p w14:paraId="1D4B4E47" w14:textId="77777777" w:rsidR="001D28E4" w:rsidRPr="001D28E4" w:rsidRDefault="001D28E4" w:rsidP="001D28E4">
            <w:r w:rsidRPr="001D28E4">
              <w:t>47%</w:t>
            </w:r>
          </w:p>
        </w:tc>
      </w:tr>
      <w:tr w:rsidR="001D28E4" w:rsidRPr="001D28E4" w14:paraId="48D1FDE9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374B5E0C" w14:textId="77777777" w:rsidR="001D28E4" w:rsidRPr="001D28E4" w:rsidRDefault="001D28E4" w:rsidP="001D28E4">
            <w:r w:rsidRPr="001D28E4">
              <w:t>Kaubanduskeskused ja kohvikud</w:t>
            </w:r>
          </w:p>
        </w:tc>
        <w:tc>
          <w:tcPr>
            <w:tcW w:w="473" w:type="dxa"/>
            <w:vAlign w:val="center"/>
            <w:hideMark/>
          </w:tcPr>
          <w:p w14:paraId="6163B2DF" w14:textId="77777777" w:rsidR="001D28E4" w:rsidRPr="001D28E4" w:rsidRDefault="001D28E4" w:rsidP="001D28E4">
            <w:r w:rsidRPr="001D28E4">
              <w:t>37%</w:t>
            </w:r>
          </w:p>
        </w:tc>
      </w:tr>
      <w:tr w:rsidR="001D28E4" w:rsidRPr="001D28E4" w14:paraId="717A2E9C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3B06B8E0" w14:textId="77777777" w:rsidR="001D28E4" w:rsidRPr="001D28E4" w:rsidRDefault="001D28E4" w:rsidP="001D28E4">
            <w:r w:rsidRPr="001D28E4">
              <w:t>Noortekeskus</w:t>
            </w:r>
          </w:p>
        </w:tc>
        <w:tc>
          <w:tcPr>
            <w:tcW w:w="473" w:type="dxa"/>
            <w:vAlign w:val="center"/>
            <w:hideMark/>
          </w:tcPr>
          <w:p w14:paraId="0BEF2C11" w14:textId="77777777" w:rsidR="001D28E4" w:rsidRPr="001D28E4" w:rsidRDefault="001D28E4" w:rsidP="001D28E4">
            <w:r w:rsidRPr="001D28E4">
              <w:t>13%</w:t>
            </w:r>
          </w:p>
        </w:tc>
      </w:tr>
    </w:tbl>
    <w:p w14:paraId="775B1DD7" w14:textId="77777777" w:rsidR="001D28E4" w:rsidRDefault="001D28E4" w:rsidP="001D28E4"/>
    <w:p w14:paraId="7D94B504" w14:textId="77777777" w:rsidR="001D28E4" w:rsidRPr="001D28E4" w:rsidRDefault="001D28E4" w:rsidP="001D28E4">
      <w:r w:rsidRPr="001D28E4">
        <w:rPr>
          <w:b/>
          <w:bCs/>
        </w:rPr>
        <w:t>Märkus:</w:t>
      </w:r>
      <w:r w:rsidRPr="001D28E4">
        <w:t xml:space="preserve"> Paljud mainisid, et kaubanduskeskus on </w:t>
      </w:r>
      <w:r w:rsidRPr="001D28E4">
        <w:rPr>
          <w:b/>
          <w:bCs/>
        </w:rPr>
        <w:t>ainus avatud, soe ja tasuta koht</w:t>
      </w:r>
      <w:r w:rsidRPr="001D28E4">
        <w:t>, kus olla pärast kooli.</w:t>
      </w:r>
    </w:p>
    <w:p w14:paraId="4CF15AA8" w14:textId="77777777" w:rsidR="001D28E4" w:rsidRDefault="001D28E4" w:rsidP="001D28E4"/>
    <w:p w14:paraId="622FB0C7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6. Arvamuse avaldamise viisid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329"/>
      </w:tblGrid>
      <w:tr w:rsidR="001D28E4" w:rsidRPr="001D28E4" w14:paraId="79253A0E" w14:textId="77777777" w:rsidTr="009B336A">
        <w:trPr>
          <w:tblHeader/>
          <w:tblCellSpacing w:w="15" w:type="dxa"/>
        </w:trPr>
        <w:tc>
          <w:tcPr>
            <w:tcW w:w="4208" w:type="dxa"/>
            <w:vAlign w:val="center"/>
            <w:hideMark/>
          </w:tcPr>
          <w:p w14:paraId="5A9DA2A6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Kanal</w:t>
            </w:r>
          </w:p>
        </w:tc>
        <w:tc>
          <w:tcPr>
            <w:tcW w:w="879" w:type="dxa"/>
            <w:vAlign w:val="center"/>
            <w:hideMark/>
          </w:tcPr>
          <w:p w14:paraId="6C75AAC5" w14:textId="77777777" w:rsidR="001D28E4" w:rsidRPr="001D28E4" w:rsidRDefault="001D28E4" w:rsidP="001D28E4">
            <w:pPr>
              <w:rPr>
                <w:b/>
                <w:bCs/>
              </w:rPr>
            </w:pPr>
            <w:r w:rsidRPr="001D28E4">
              <w:rPr>
                <w:b/>
                <w:bCs/>
              </w:rPr>
              <w:t>% pooldajatest</w:t>
            </w:r>
          </w:p>
        </w:tc>
      </w:tr>
      <w:tr w:rsidR="001D28E4" w:rsidRPr="001D28E4" w14:paraId="5BCE1536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243119E8" w14:textId="40A64E38" w:rsidR="001D28E4" w:rsidRPr="001D28E4" w:rsidRDefault="001D28E4" w:rsidP="001D28E4">
            <w:r w:rsidRPr="001D28E4">
              <w:t>Sotsiaalmeedia (Instagram, TikTok)</w:t>
            </w:r>
          </w:p>
        </w:tc>
        <w:tc>
          <w:tcPr>
            <w:tcW w:w="879" w:type="dxa"/>
            <w:vAlign w:val="center"/>
            <w:hideMark/>
          </w:tcPr>
          <w:p w14:paraId="0ABBA5A3" w14:textId="77777777" w:rsidR="001D28E4" w:rsidRPr="001D28E4" w:rsidRDefault="001D28E4" w:rsidP="001D28E4">
            <w:r w:rsidRPr="001D28E4">
              <w:t>76%</w:t>
            </w:r>
          </w:p>
        </w:tc>
      </w:tr>
      <w:tr w:rsidR="001D28E4" w:rsidRPr="001D28E4" w14:paraId="1AEB9597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0C109EE6" w14:textId="77777777" w:rsidR="001D28E4" w:rsidRPr="001D28E4" w:rsidRDefault="001D28E4" w:rsidP="001D28E4">
            <w:r w:rsidRPr="001D28E4">
              <w:t>Google Forms</w:t>
            </w:r>
          </w:p>
        </w:tc>
        <w:tc>
          <w:tcPr>
            <w:tcW w:w="879" w:type="dxa"/>
            <w:vAlign w:val="center"/>
            <w:hideMark/>
          </w:tcPr>
          <w:p w14:paraId="74AC8EB4" w14:textId="77777777" w:rsidR="001D28E4" w:rsidRPr="001D28E4" w:rsidRDefault="001D28E4" w:rsidP="001D28E4">
            <w:r w:rsidRPr="001D28E4">
              <w:t>53%</w:t>
            </w:r>
          </w:p>
        </w:tc>
      </w:tr>
      <w:tr w:rsidR="001D28E4" w:rsidRPr="001D28E4" w14:paraId="555D43AE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5AD6819E" w14:textId="77777777" w:rsidR="001D28E4" w:rsidRPr="001D28E4" w:rsidRDefault="001D28E4" w:rsidP="001D28E4">
            <w:r w:rsidRPr="001D28E4">
              <w:t>Otsesuhtlus üritustel ja kohtumistel</w:t>
            </w:r>
          </w:p>
        </w:tc>
        <w:tc>
          <w:tcPr>
            <w:tcW w:w="879" w:type="dxa"/>
            <w:vAlign w:val="center"/>
            <w:hideMark/>
          </w:tcPr>
          <w:p w14:paraId="72377A57" w14:textId="77777777" w:rsidR="001D28E4" w:rsidRPr="001D28E4" w:rsidRDefault="001D28E4" w:rsidP="001D28E4">
            <w:r w:rsidRPr="001D28E4">
              <w:t>30%</w:t>
            </w:r>
          </w:p>
        </w:tc>
      </w:tr>
      <w:tr w:rsidR="001D28E4" w:rsidRPr="001D28E4" w14:paraId="18A0473F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75FA4F96" w14:textId="77777777" w:rsidR="001D28E4" w:rsidRPr="001D28E4" w:rsidRDefault="001D28E4" w:rsidP="001D28E4">
            <w:r w:rsidRPr="001D28E4">
              <w:t>Kooli esindajate kaudu</w:t>
            </w:r>
          </w:p>
        </w:tc>
        <w:tc>
          <w:tcPr>
            <w:tcW w:w="879" w:type="dxa"/>
            <w:vAlign w:val="center"/>
            <w:hideMark/>
          </w:tcPr>
          <w:p w14:paraId="1ECC247B" w14:textId="77777777" w:rsidR="001D28E4" w:rsidRPr="001D28E4" w:rsidRDefault="001D28E4" w:rsidP="001D28E4">
            <w:r w:rsidRPr="001D28E4">
              <w:t>22%</w:t>
            </w:r>
          </w:p>
        </w:tc>
      </w:tr>
      <w:tr w:rsidR="001D28E4" w:rsidRPr="001D28E4" w14:paraId="7B60C0A1" w14:textId="77777777" w:rsidTr="009B336A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57D9F714" w14:textId="77777777" w:rsidR="001D28E4" w:rsidRPr="001D28E4" w:rsidRDefault="001D28E4" w:rsidP="001D28E4">
            <w:r w:rsidRPr="001D28E4">
              <w:t>E-kirjad ja uudiskirjad</w:t>
            </w:r>
          </w:p>
        </w:tc>
        <w:tc>
          <w:tcPr>
            <w:tcW w:w="879" w:type="dxa"/>
            <w:vAlign w:val="center"/>
            <w:hideMark/>
          </w:tcPr>
          <w:p w14:paraId="5FE8A723" w14:textId="77777777" w:rsidR="001D28E4" w:rsidRPr="001D28E4" w:rsidRDefault="001D28E4" w:rsidP="001D28E4">
            <w:r w:rsidRPr="001D28E4">
              <w:t>11%</w:t>
            </w:r>
          </w:p>
        </w:tc>
      </w:tr>
    </w:tbl>
    <w:p w14:paraId="49CAD54D" w14:textId="77777777" w:rsidR="001D28E4" w:rsidRDefault="001D28E4" w:rsidP="001D28E4">
      <w:pPr>
        <w:rPr>
          <w:b/>
          <w:bCs/>
        </w:rPr>
      </w:pPr>
    </w:p>
    <w:p w14:paraId="0565CBB5" w14:textId="77777777" w:rsidR="001D28E4" w:rsidRPr="001D28E4" w:rsidRDefault="001D28E4" w:rsidP="001D28E4">
      <w:pPr>
        <w:rPr>
          <w:b/>
          <w:bCs/>
        </w:rPr>
      </w:pPr>
      <w:r w:rsidRPr="001D28E4">
        <w:rPr>
          <w:b/>
          <w:bCs/>
        </w:rPr>
        <w:t>7. Noorte tsitaadid ja sisulised tähelepanekud</w:t>
      </w:r>
    </w:p>
    <w:p w14:paraId="2D44A556" w14:textId="027A9823" w:rsidR="001D28E4" w:rsidRPr="001D28E4" w:rsidRDefault="001D28E4" w:rsidP="001D28E4">
      <w:pPr>
        <w:pStyle w:val="a3"/>
        <w:numPr>
          <w:ilvl w:val="0"/>
          <w:numId w:val="9"/>
        </w:numPr>
      </w:pPr>
      <w:r w:rsidRPr="001D28E4">
        <w:rPr>
          <w:i/>
          <w:iCs/>
        </w:rPr>
        <w:t xml:space="preserve">"Tahaks lihtsalt kohta, kus olla pärast </w:t>
      </w:r>
      <w:r w:rsidR="008D7801">
        <w:rPr>
          <w:i/>
          <w:iCs/>
          <w:lang w:val="en-US"/>
        </w:rPr>
        <w:t>kooli</w:t>
      </w:r>
      <w:r w:rsidRPr="001D28E4">
        <w:rPr>
          <w:i/>
          <w:iCs/>
        </w:rPr>
        <w:t xml:space="preserve"> – ei taha kohe koju minna, aga pole kuhugi minna."</w:t>
      </w:r>
    </w:p>
    <w:p w14:paraId="3D87B221" w14:textId="77777777" w:rsidR="001D28E4" w:rsidRPr="001D28E4" w:rsidRDefault="001D28E4" w:rsidP="001D28E4">
      <w:pPr>
        <w:pStyle w:val="a3"/>
        <w:numPr>
          <w:ilvl w:val="0"/>
          <w:numId w:val="9"/>
        </w:numPr>
      </w:pPr>
      <w:r w:rsidRPr="001D28E4">
        <w:rPr>
          <w:i/>
          <w:iCs/>
        </w:rPr>
        <w:t>"Võimatu leida tööd, kui oled alla 18. Isegi vabatahtlik töö on haruldane."</w:t>
      </w:r>
    </w:p>
    <w:p w14:paraId="19C96652" w14:textId="77777777" w:rsidR="001D28E4" w:rsidRPr="001D28E4" w:rsidRDefault="001D28E4" w:rsidP="001D28E4">
      <w:pPr>
        <w:pStyle w:val="a3"/>
        <w:numPr>
          <w:ilvl w:val="0"/>
          <w:numId w:val="9"/>
        </w:numPr>
      </w:pPr>
      <w:r w:rsidRPr="001D28E4">
        <w:rPr>
          <w:i/>
          <w:iCs/>
        </w:rPr>
        <w:t>"Eesti keelele üleminek on kiire ja raske. Kõik õppeained muutusid raskemaks."</w:t>
      </w:r>
    </w:p>
    <w:p w14:paraId="5E671275" w14:textId="77777777" w:rsidR="001D28E4" w:rsidRPr="001D28E4" w:rsidRDefault="001D28E4" w:rsidP="001D28E4">
      <w:pPr>
        <w:pStyle w:val="a3"/>
        <w:numPr>
          <w:ilvl w:val="0"/>
          <w:numId w:val="9"/>
        </w:numPr>
      </w:pPr>
      <w:r w:rsidRPr="001D28E4">
        <w:rPr>
          <w:i/>
          <w:iCs/>
        </w:rPr>
        <w:t>"Koolides pole psühholooge. Või on, aga neile ei saa aega."</w:t>
      </w:r>
    </w:p>
    <w:p w14:paraId="333BF4F6" w14:textId="77777777" w:rsidR="001D28E4" w:rsidRPr="005E06C8" w:rsidRDefault="001D28E4" w:rsidP="005E06C8">
      <w:pPr>
        <w:pStyle w:val="a3"/>
        <w:numPr>
          <w:ilvl w:val="0"/>
          <w:numId w:val="9"/>
        </w:numPr>
        <w:rPr>
          <w:lang w:val="en-US"/>
        </w:rPr>
      </w:pPr>
      <w:r w:rsidRPr="001D28E4">
        <w:rPr>
          <w:i/>
          <w:iCs/>
        </w:rPr>
        <w:t>"Narvas on liiga vähe huvitavat noortele – kõik üritused on kas lastele või täiskasvanutele. Me jääme «vahele»."</w:t>
      </w:r>
    </w:p>
    <w:p w14:paraId="1E314EC5" w14:textId="77777777" w:rsidR="001D28E4" w:rsidRPr="001D28E4" w:rsidRDefault="001D28E4" w:rsidP="001D28E4">
      <w:pPr>
        <w:pStyle w:val="a3"/>
        <w:numPr>
          <w:ilvl w:val="0"/>
          <w:numId w:val="9"/>
        </w:numPr>
        <w:rPr>
          <w:lang w:val="en-US"/>
        </w:rPr>
      </w:pPr>
      <w:r w:rsidRPr="001D28E4">
        <w:rPr>
          <w:i/>
          <w:iCs/>
        </w:rPr>
        <w:t>"Üleminek eesti keelele põhjustab stressi. Toetusest ei piisa, eriti sellistes ainetes nagu matemaatika või füüsika."</w:t>
      </w:r>
    </w:p>
    <w:p w14:paraId="64A7A764" w14:textId="77777777" w:rsidR="007564B4" w:rsidRPr="009B336A" w:rsidRDefault="001D28E4" w:rsidP="001D28E4">
      <w:pPr>
        <w:pStyle w:val="a3"/>
        <w:numPr>
          <w:ilvl w:val="0"/>
          <w:numId w:val="9"/>
        </w:numPr>
        <w:rPr>
          <w:lang w:val="en-US"/>
        </w:rPr>
      </w:pPr>
      <w:r w:rsidRPr="001D28E4">
        <w:rPr>
          <w:i/>
          <w:iCs/>
        </w:rPr>
        <w:t>"Tahaks lihtsalt turvalist kohta, kus saaks rahulikult raamatuga või arvutiga istuda."</w:t>
      </w:r>
    </w:p>
    <w:p w14:paraId="726890D9" w14:textId="77777777" w:rsidR="00FE3DF3" w:rsidRDefault="00FE3DF3" w:rsidP="009B336A">
      <w:pPr>
        <w:spacing w:before="100" w:beforeAutospacing="1" w:after="100" w:afterAutospacing="1"/>
        <w:outlineLvl w:val="2"/>
        <w:rPr>
          <w:lang w:val="en-US"/>
        </w:rPr>
      </w:pPr>
    </w:p>
    <w:p w14:paraId="4D2BFDD2" w14:textId="2DECD9B4" w:rsidR="009B336A" w:rsidRPr="00F878FA" w:rsidRDefault="009B336A" w:rsidP="009B336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lastRenderedPageBreak/>
        <w:t>8</w:t>
      </w:r>
      <w:r w:rsidRPr="00F878FA">
        <w:rPr>
          <w:b/>
          <w:bCs/>
          <w:sz w:val="27"/>
          <w:szCs w:val="27"/>
        </w:rPr>
        <w:t>. Soovitused</w:t>
      </w:r>
    </w:p>
    <w:p w14:paraId="2BB53E20" w14:textId="77777777" w:rsidR="009B336A" w:rsidRPr="00F878FA" w:rsidRDefault="009B336A" w:rsidP="009B336A">
      <w:pPr>
        <w:spacing w:before="100" w:beforeAutospacing="1" w:after="100" w:afterAutospacing="1"/>
      </w:pPr>
      <w:r w:rsidRPr="00F878FA">
        <w:t>Tulemuste põhjal esitas Noorteparlament järgmised ettepanekud:</w:t>
      </w:r>
    </w:p>
    <w:p w14:paraId="631D2D7C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Noortekeskuse info- ja sotsiaalmeediakanalite arendamine, et jõuda paremini sihtrühmani.</w:t>
      </w:r>
    </w:p>
    <w:p w14:paraId="7166E268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Noortekeskuse ruumide jaotamine vanusegruppide alusel (kuni 13 ja 13+), et toetada vanemate noorte kaasamist.</w:t>
      </w:r>
    </w:p>
    <w:p w14:paraId="1308B35C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Koostöö Töötukassaga, et luua infomaterjal noorte töövõimalustest (digitaalselt ja paberkandjal).</w:t>
      </w:r>
    </w:p>
    <w:p w14:paraId="4FD58266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Tasuta hariduslike kursuste arendamine, eriti IT ja keelte vallas.</w:t>
      </w:r>
    </w:p>
    <w:p w14:paraId="4CF862D0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Noortekeskuse tehnilise varustuse uuendamine – vastav ettepanek on esitatud kultuuri- ja noorsootöökomisjonile ning arutatud ka linnapeaga.</w:t>
      </w:r>
    </w:p>
    <w:p w14:paraId="6FF3A4A5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Keeleline tugi koostöös Eesti Keele Majaga ja koolidega, et toetada süsteemsemalt üleminekut eesti õppekeelele.</w:t>
      </w:r>
    </w:p>
    <w:p w14:paraId="71003B09" w14:textId="77777777" w:rsidR="009B336A" w:rsidRPr="00F878FA" w:rsidRDefault="009B336A" w:rsidP="009B336A">
      <w:pPr>
        <w:numPr>
          <w:ilvl w:val="0"/>
          <w:numId w:val="11"/>
        </w:numPr>
        <w:spacing w:before="100" w:beforeAutospacing="1" w:after="100" w:afterAutospacing="1"/>
      </w:pPr>
      <w:r w:rsidRPr="00F878FA">
        <w:t>Psühholoogilise toe ligipääsetavuse analüüs ja võimalike vastuvõtupäevade kavandamine noortekeskuses (vajab koostööd linnaasutuste ja koolidega).</w:t>
      </w:r>
    </w:p>
    <w:p w14:paraId="51E1594F" w14:textId="77777777" w:rsidR="009B336A" w:rsidRPr="009B336A" w:rsidRDefault="009B336A" w:rsidP="009B336A">
      <w:pPr>
        <w:rPr>
          <w:lang w:val="en-US"/>
        </w:rPr>
      </w:pPr>
    </w:p>
    <w:p w14:paraId="071CBD0C" w14:textId="77777777" w:rsidR="006754C2" w:rsidRDefault="006754C2" w:rsidP="006754C2"/>
    <w:p w14:paraId="19DD95F0" w14:textId="77777777" w:rsidR="006754C2" w:rsidRDefault="006754C2" w:rsidP="006754C2"/>
    <w:p w14:paraId="4680E521" w14:textId="77777777" w:rsidR="006754C2" w:rsidRDefault="006754C2" w:rsidP="006754C2"/>
    <w:p w14:paraId="352E2132" w14:textId="1B9333DA" w:rsidR="006754C2" w:rsidRPr="006754C2" w:rsidRDefault="006754C2" w:rsidP="006754C2"/>
    <w:sectPr w:rsidR="006754C2" w:rsidRPr="0067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5FF5"/>
    <w:multiLevelType w:val="multilevel"/>
    <w:tmpl w:val="FF9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D1184"/>
    <w:multiLevelType w:val="multilevel"/>
    <w:tmpl w:val="55F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43DC"/>
    <w:multiLevelType w:val="multilevel"/>
    <w:tmpl w:val="135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C3DE4"/>
    <w:multiLevelType w:val="multilevel"/>
    <w:tmpl w:val="181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34389"/>
    <w:multiLevelType w:val="multilevel"/>
    <w:tmpl w:val="673A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11DC1"/>
    <w:multiLevelType w:val="multilevel"/>
    <w:tmpl w:val="786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55924"/>
    <w:multiLevelType w:val="multilevel"/>
    <w:tmpl w:val="1CF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D5EA3"/>
    <w:multiLevelType w:val="multilevel"/>
    <w:tmpl w:val="C98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0F52"/>
    <w:multiLevelType w:val="hybridMultilevel"/>
    <w:tmpl w:val="BD46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738E7"/>
    <w:multiLevelType w:val="multilevel"/>
    <w:tmpl w:val="67BE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D10C1"/>
    <w:multiLevelType w:val="multilevel"/>
    <w:tmpl w:val="E19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549264">
    <w:abstractNumId w:val="6"/>
  </w:num>
  <w:num w:numId="2" w16cid:durableId="55394912">
    <w:abstractNumId w:val="1"/>
  </w:num>
  <w:num w:numId="3" w16cid:durableId="2127018">
    <w:abstractNumId w:val="0"/>
  </w:num>
  <w:num w:numId="4" w16cid:durableId="1126310342">
    <w:abstractNumId w:val="7"/>
  </w:num>
  <w:num w:numId="5" w16cid:durableId="2022929896">
    <w:abstractNumId w:val="5"/>
  </w:num>
  <w:num w:numId="6" w16cid:durableId="317803851">
    <w:abstractNumId w:val="2"/>
  </w:num>
  <w:num w:numId="7" w16cid:durableId="1541475867">
    <w:abstractNumId w:val="3"/>
  </w:num>
  <w:num w:numId="8" w16cid:durableId="863177974">
    <w:abstractNumId w:val="10"/>
  </w:num>
  <w:num w:numId="9" w16cid:durableId="275138230">
    <w:abstractNumId w:val="8"/>
  </w:num>
  <w:num w:numId="10" w16cid:durableId="2060594853">
    <w:abstractNumId w:val="4"/>
  </w:num>
  <w:num w:numId="11" w16cid:durableId="869877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33"/>
    <w:rsid w:val="00021464"/>
    <w:rsid w:val="000422A5"/>
    <w:rsid w:val="000B7D0D"/>
    <w:rsid w:val="000B7FAB"/>
    <w:rsid w:val="001B2F76"/>
    <w:rsid w:val="001D28E4"/>
    <w:rsid w:val="001D5BE4"/>
    <w:rsid w:val="00464EAA"/>
    <w:rsid w:val="005C3EC8"/>
    <w:rsid w:val="005E06C8"/>
    <w:rsid w:val="00616533"/>
    <w:rsid w:val="006754C2"/>
    <w:rsid w:val="007564B4"/>
    <w:rsid w:val="008D7801"/>
    <w:rsid w:val="008F6510"/>
    <w:rsid w:val="009B336A"/>
    <w:rsid w:val="00A77C9C"/>
    <w:rsid w:val="00B87647"/>
    <w:rsid w:val="00C46A9D"/>
    <w:rsid w:val="00CA3BD0"/>
    <w:rsid w:val="00D27621"/>
    <w:rsid w:val="00EA68F1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70B7"/>
  <w15:chartTrackingRefBased/>
  <w15:docId w15:val="{5522D2C4-1137-B942-AFEB-A8EC22E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C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E4"/>
    <w:pPr>
      <w:ind w:left="720"/>
      <w:contextualSpacing/>
    </w:pPr>
  </w:style>
  <w:style w:type="character" w:styleId="a4">
    <w:name w:val="Strong"/>
    <w:basedOn w:val="a0"/>
    <w:uiPriority w:val="22"/>
    <w:qFormat/>
    <w:rsid w:val="00675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Daria Avdoshina</cp:lastModifiedBy>
  <cp:revision>5</cp:revision>
  <cp:lastPrinted>2025-04-08T12:02:00Z</cp:lastPrinted>
  <dcterms:created xsi:type="dcterms:W3CDTF">2025-05-06T17:59:00Z</dcterms:created>
  <dcterms:modified xsi:type="dcterms:W3CDTF">2025-05-08T12:57:00Z</dcterms:modified>
</cp:coreProperties>
</file>